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flächenbehandlung von Straßen in Ahlen 2026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dienst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